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41B" w:rsidRPr="0031141B" w:rsidRDefault="0031141B" w:rsidP="0031141B">
      <w:pPr>
        <w:spacing w:after="0" w:line="240" w:lineRule="auto"/>
        <w:contextualSpacing/>
        <w:jc w:val="center"/>
        <w:rPr>
          <w:rFonts w:ascii="Neutra Text Alt" w:eastAsiaTheme="majorEastAsia" w:hAnsi="Neutra Text Alt" w:cs="Times New Roman"/>
          <w:color w:val="5A89A8" w:themeColor="text2"/>
          <w:spacing w:val="10"/>
          <w:kern w:val="28"/>
          <w:sz w:val="56"/>
          <w:szCs w:val="56"/>
        </w:rPr>
      </w:pPr>
      <w:r w:rsidRPr="0031141B">
        <w:rPr>
          <w:rFonts w:ascii="Neutra Text Alt" w:eastAsiaTheme="majorEastAsia" w:hAnsi="Neutra Text Alt" w:cs="Times New Roman"/>
          <w:color w:val="5A89A8" w:themeColor="text2"/>
          <w:spacing w:val="10"/>
          <w:kern w:val="28"/>
          <w:sz w:val="56"/>
          <w:szCs w:val="56"/>
        </w:rPr>
        <w:t>Titre de formateur d’enseignants, de formateurs et de cadres pédagogiques</w:t>
      </w:r>
    </w:p>
    <w:p w:rsidR="0031141B" w:rsidRDefault="0031141B" w:rsidP="000D63F5">
      <w:pPr>
        <w:keepNext/>
        <w:keepLines/>
        <w:spacing w:before="240" w:after="0"/>
        <w:jc w:val="center"/>
        <w:outlineLvl w:val="0"/>
        <w:rPr>
          <w:rFonts w:ascii="Neutra Text Alt" w:eastAsiaTheme="majorEastAsia" w:hAnsi="Neutra Text Alt" w:cs="Times New Roman"/>
          <w:color w:val="751754" w:themeColor="accent1"/>
          <w:sz w:val="32"/>
          <w:szCs w:val="32"/>
        </w:rPr>
      </w:pPr>
      <w:r w:rsidRPr="0031141B">
        <w:rPr>
          <w:rFonts w:ascii="Neutra Text Alt" w:eastAsiaTheme="majorEastAsia" w:hAnsi="Neutra Text Alt" w:cs="Times New Roman"/>
          <w:color w:val="751754" w:themeColor="accent1"/>
          <w:sz w:val="32"/>
          <w:szCs w:val="32"/>
        </w:rPr>
        <w:t>Procédure d</w:t>
      </w:r>
      <w:bookmarkStart w:id="0" w:name="_Toc9856263"/>
      <w:r w:rsidR="00154900">
        <w:rPr>
          <w:rFonts w:ascii="Neutra Text Alt" w:eastAsiaTheme="majorEastAsia" w:hAnsi="Neutra Text Alt" w:cs="Times New Roman"/>
          <w:color w:val="751754" w:themeColor="accent1"/>
          <w:sz w:val="32"/>
          <w:szCs w:val="32"/>
        </w:rPr>
        <w:t>’inscription 2022-2023</w:t>
      </w:r>
    </w:p>
    <w:p w:rsidR="000D63F5" w:rsidRPr="000D63F5" w:rsidRDefault="000D63F5" w:rsidP="000D63F5">
      <w:pPr>
        <w:keepNext/>
        <w:keepLines/>
        <w:spacing w:before="240" w:after="0"/>
        <w:jc w:val="center"/>
        <w:outlineLvl w:val="0"/>
        <w:rPr>
          <w:rFonts w:ascii="Neutra Text Alt" w:eastAsiaTheme="majorEastAsia" w:hAnsi="Neutra Text Alt" w:cs="Times New Roman"/>
          <w:color w:val="751754" w:themeColor="accent1"/>
          <w:sz w:val="32"/>
          <w:szCs w:val="32"/>
        </w:rPr>
      </w:pPr>
    </w:p>
    <w:p w:rsidR="0031141B" w:rsidRPr="0031141B" w:rsidRDefault="0031141B" w:rsidP="00ED4B76">
      <w:pPr>
        <w:keepNext/>
        <w:keepLines/>
        <w:spacing w:before="40" w:after="0"/>
        <w:jc w:val="both"/>
        <w:outlineLvl w:val="1"/>
        <w:rPr>
          <w:rFonts w:ascii="Neutra Text Alt" w:eastAsiaTheme="majorEastAsia" w:hAnsi="Neutra Text Alt" w:cs="Times New Roman"/>
          <w:color w:val="751754" w:themeColor="accent1"/>
          <w:sz w:val="26"/>
          <w:szCs w:val="26"/>
        </w:rPr>
      </w:pPr>
      <w:r w:rsidRPr="0031141B">
        <w:rPr>
          <w:rFonts w:ascii="Neutra Text Alt" w:eastAsiaTheme="majorEastAsia" w:hAnsi="Neutra Text Alt" w:cs="Times New Roman"/>
          <w:color w:val="751754" w:themeColor="accent1"/>
          <w:sz w:val="26"/>
          <w:szCs w:val="26"/>
        </w:rPr>
        <w:t xml:space="preserve">Vous souhaitez vous inscrire à la formation </w:t>
      </w:r>
      <w:r>
        <w:rPr>
          <w:rFonts w:ascii="Neutra Text Alt" w:eastAsiaTheme="majorEastAsia" w:hAnsi="Neutra Text Alt" w:cs="Times New Roman"/>
          <w:color w:val="751754" w:themeColor="accent1"/>
          <w:sz w:val="26"/>
          <w:szCs w:val="26"/>
        </w:rPr>
        <w:t>« </w:t>
      </w:r>
      <w:r w:rsidRPr="0031141B">
        <w:rPr>
          <w:rFonts w:ascii="Neutra Text Alt" w:eastAsiaTheme="majorEastAsia" w:hAnsi="Neutra Text Alt" w:cs="Times New Roman"/>
          <w:color w:val="751754" w:themeColor="accent1"/>
          <w:sz w:val="26"/>
          <w:szCs w:val="26"/>
        </w:rPr>
        <w:t>Titre de formateur d’enseignants, de formateurs et de cadres pédagogique</w:t>
      </w:r>
      <w:r>
        <w:rPr>
          <w:rFonts w:ascii="Neutra Text Alt" w:eastAsiaTheme="majorEastAsia" w:hAnsi="Neutra Text Alt" w:cs="Times New Roman"/>
          <w:color w:val="751754" w:themeColor="accent1"/>
          <w:sz w:val="26"/>
          <w:szCs w:val="26"/>
        </w:rPr>
        <w:t>s »</w:t>
      </w:r>
      <w:r w:rsidRPr="0031141B">
        <w:rPr>
          <w:rFonts w:ascii="Neutra Text Alt" w:eastAsiaTheme="majorEastAsia" w:hAnsi="Neutra Text Alt" w:cs="Times New Roman"/>
          <w:color w:val="751754" w:themeColor="accent1"/>
          <w:sz w:val="26"/>
          <w:szCs w:val="26"/>
        </w:rPr>
        <w:t>.</w:t>
      </w:r>
    </w:p>
    <w:p w:rsidR="0031141B" w:rsidRPr="0031141B" w:rsidRDefault="0031141B" w:rsidP="00ED4B76">
      <w:pPr>
        <w:jc w:val="both"/>
        <w:rPr>
          <w:rFonts w:eastAsia="Times New Roman" w:cs="Times New Roman"/>
        </w:rPr>
      </w:pPr>
    </w:p>
    <w:p w:rsidR="0031141B" w:rsidRPr="0031141B" w:rsidRDefault="000D63F5" w:rsidP="00ED4B76">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En amont du retrait du dossier de candidature</w:t>
      </w:r>
      <w:r w:rsidR="0031141B" w:rsidRPr="0031141B">
        <w:rPr>
          <w:rFonts w:ascii="Neutra Text Alt" w:eastAsiaTheme="majorEastAsia" w:hAnsi="Neutra Text Alt" w:cs="Times New Roman"/>
          <w:color w:val="751754" w:themeColor="accent1"/>
          <w:sz w:val="26"/>
          <w:szCs w:val="26"/>
        </w:rPr>
        <w:t> :</w:t>
      </w:r>
    </w:p>
    <w:p w:rsidR="000D63F5" w:rsidRDefault="000D63F5" w:rsidP="00ED4B76">
      <w:pPr>
        <w:jc w:val="both"/>
        <w:rPr>
          <w:rFonts w:eastAsia="Times New Roman" w:cs="Times New Roman"/>
        </w:rPr>
      </w:pPr>
      <w:r>
        <w:rPr>
          <w:rFonts w:eastAsia="Times New Roman" w:cs="Times New Roman"/>
        </w:rPr>
        <w:t>En parler avec votre C</w:t>
      </w:r>
      <w:r w:rsidR="00A5227B">
        <w:rPr>
          <w:rFonts w:eastAsia="Times New Roman" w:cs="Times New Roman"/>
        </w:rPr>
        <w:t>hef d’établissement</w:t>
      </w:r>
      <w:r>
        <w:rPr>
          <w:rFonts w:eastAsia="Times New Roman" w:cs="Times New Roman"/>
        </w:rPr>
        <w:t xml:space="preserve"> car votre inscription à la formation est soumise à la validation par ce dernier.</w:t>
      </w:r>
      <w:r w:rsidR="00AB45FE">
        <w:rPr>
          <w:rFonts w:eastAsia="Times New Roman" w:cs="Times New Roman"/>
        </w:rPr>
        <w:t xml:space="preserve"> </w:t>
      </w:r>
      <w:r w:rsidR="00447AC4">
        <w:rPr>
          <w:rFonts w:eastAsia="Times New Roman" w:cs="Times New Roman"/>
        </w:rPr>
        <w:t>L</w:t>
      </w:r>
      <w:r w:rsidR="00AB45FE">
        <w:rPr>
          <w:rFonts w:eastAsia="Times New Roman" w:cs="Times New Roman"/>
        </w:rPr>
        <w:t xml:space="preserve">’attestation </w:t>
      </w:r>
      <w:r w:rsidR="002812CE">
        <w:rPr>
          <w:rFonts w:eastAsia="Times New Roman" w:cs="Times New Roman"/>
        </w:rPr>
        <w:t>d’acceptation par le CE du suivi de</w:t>
      </w:r>
      <w:r w:rsidR="003C4707">
        <w:rPr>
          <w:rFonts w:eastAsia="Times New Roman" w:cs="Times New Roman"/>
        </w:rPr>
        <w:t xml:space="preserve"> la</w:t>
      </w:r>
      <w:r w:rsidR="002812CE">
        <w:rPr>
          <w:rFonts w:eastAsia="Times New Roman" w:cs="Times New Roman"/>
        </w:rPr>
        <w:t xml:space="preserve"> formation</w:t>
      </w:r>
      <w:r w:rsidR="003C4707">
        <w:rPr>
          <w:rFonts w:eastAsia="Times New Roman" w:cs="Times New Roman"/>
        </w:rPr>
        <w:t xml:space="preserve"> pour la session 2022-2024</w:t>
      </w:r>
      <w:r w:rsidR="00447AC4">
        <w:rPr>
          <w:rFonts w:eastAsia="Times New Roman" w:cs="Times New Roman"/>
        </w:rPr>
        <w:t xml:space="preserve"> est à retourner avec le dossier de candidature.</w:t>
      </w:r>
    </w:p>
    <w:p w:rsidR="000D63F5" w:rsidRDefault="000D63F5" w:rsidP="00ED4B76">
      <w:pPr>
        <w:jc w:val="both"/>
        <w:rPr>
          <w:rFonts w:eastAsia="Times New Roman" w:cs="Times New Roman"/>
        </w:rPr>
      </w:pPr>
    </w:p>
    <w:p w:rsidR="0031141B" w:rsidRPr="000D63F5" w:rsidRDefault="000D63F5" w:rsidP="00ED4B76">
      <w:pPr>
        <w:pStyle w:val="Paragraphedeliste"/>
        <w:numPr>
          <w:ilvl w:val="0"/>
          <w:numId w:val="2"/>
        </w:numPr>
        <w:spacing w:after="0"/>
        <w:jc w:val="both"/>
        <w:rPr>
          <w:rFonts w:eastAsiaTheme="majorEastAsia" w:cs="Times New Roman"/>
          <w:color w:val="751754" w:themeColor="accent1"/>
          <w:sz w:val="26"/>
          <w:szCs w:val="26"/>
        </w:rPr>
      </w:pPr>
      <w:r w:rsidRPr="000D63F5">
        <w:rPr>
          <w:rFonts w:eastAsiaTheme="majorEastAsia" w:cs="Times New Roman"/>
          <w:color w:val="751754" w:themeColor="accent1"/>
          <w:sz w:val="26"/>
          <w:szCs w:val="26"/>
        </w:rPr>
        <w:t>Retrait du d</w:t>
      </w:r>
      <w:r w:rsidR="0031141B" w:rsidRPr="000D63F5">
        <w:rPr>
          <w:rFonts w:eastAsiaTheme="majorEastAsia" w:cs="Times New Roman"/>
          <w:color w:val="751754" w:themeColor="accent1"/>
          <w:sz w:val="26"/>
          <w:szCs w:val="26"/>
        </w:rPr>
        <w:t>ossier de candidature</w:t>
      </w:r>
      <w:r w:rsidRPr="000D63F5">
        <w:rPr>
          <w:rFonts w:eastAsiaTheme="majorEastAsia" w:cs="Times New Roman"/>
          <w:color w:val="751754" w:themeColor="accent1"/>
          <w:sz w:val="26"/>
          <w:szCs w:val="26"/>
        </w:rPr>
        <w:t xml:space="preserve"> </w:t>
      </w:r>
      <w:r w:rsidR="0031141B" w:rsidRPr="000D63F5">
        <w:rPr>
          <w:rFonts w:eastAsiaTheme="majorEastAsia" w:cs="Times New Roman"/>
          <w:color w:val="751754" w:themeColor="accent1"/>
          <w:sz w:val="26"/>
          <w:szCs w:val="26"/>
        </w:rPr>
        <w:t>:</w:t>
      </w:r>
    </w:p>
    <w:p w:rsidR="000D63F5" w:rsidRDefault="0031141B" w:rsidP="00ED4B76">
      <w:pPr>
        <w:jc w:val="both"/>
        <w:rPr>
          <w:rStyle w:val="Lienhypertexte"/>
          <w:rFonts w:eastAsia="Times New Roman" w:cs="Times New Roman"/>
        </w:rPr>
      </w:pPr>
      <w:r w:rsidRPr="0031141B">
        <w:rPr>
          <w:rFonts w:eastAsia="Times New Roman" w:cs="Times New Roman"/>
        </w:rPr>
        <w:t xml:space="preserve">Pour candidater à la formation, téléchargez votre dossier de candidature sur le site de Formiris : </w:t>
      </w:r>
      <w:hyperlink r:id="rId7" w:history="1">
        <w:r w:rsidR="0088481A" w:rsidRPr="0025398D">
          <w:rPr>
            <w:rStyle w:val="Lienhypertexte"/>
            <w:rFonts w:eastAsia="Times New Roman" w:cs="Times New Roman"/>
          </w:rPr>
          <w:t>https://formiris.cdn.prismic.io/formiris/d1ee8e12-7cf3-4fc3-b6f8-0fa792506a4b_Dossier+candidature+formation+092020.docx</w:t>
        </w:r>
      </w:hyperlink>
    </w:p>
    <w:p w:rsidR="0088481A" w:rsidRDefault="0088481A" w:rsidP="00ED4B76">
      <w:pPr>
        <w:jc w:val="both"/>
        <w:rPr>
          <w:rStyle w:val="Lienhypertexte"/>
          <w:rFonts w:eastAsia="Times New Roman" w:cs="Times New Roman"/>
        </w:rPr>
      </w:pPr>
    </w:p>
    <w:p w:rsidR="000D63F5" w:rsidRPr="0031141B" w:rsidRDefault="000D63F5" w:rsidP="00ED4B76">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Dépôt du d</w:t>
      </w:r>
      <w:r w:rsidRPr="0031141B">
        <w:rPr>
          <w:rFonts w:ascii="Neutra Text Alt" w:eastAsiaTheme="majorEastAsia" w:hAnsi="Neutra Text Alt" w:cs="Times New Roman"/>
          <w:color w:val="751754" w:themeColor="accent1"/>
          <w:sz w:val="26"/>
          <w:szCs w:val="26"/>
        </w:rPr>
        <w:t>ossier de candidature</w:t>
      </w:r>
      <w:r>
        <w:rPr>
          <w:rFonts w:ascii="Neutra Text Alt" w:eastAsiaTheme="majorEastAsia" w:hAnsi="Neutra Text Alt" w:cs="Times New Roman"/>
          <w:color w:val="751754" w:themeColor="accent1"/>
          <w:sz w:val="26"/>
          <w:szCs w:val="26"/>
        </w:rPr>
        <w:t xml:space="preserve"> </w:t>
      </w:r>
      <w:r w:rsidRPr="0031141B">
        <w:rPr>
          <w:rFonts w:ascii="Neutra Text Alt" w:eastAsiaTheme="majorEastAsia" w:hAnsi="Neutra Text Alt" w:cs="Times New Roman"/>
          <w:color w:val="751754" w:themeColor="accent1"/>
          <w:sz w:val="26"/>
          <w:szCs w:val="26"/>
        </w:rPr>
        <w:t>:</w:t>
      </w:r>
    </w:p>
    <w:p w:rsidR="0031141B" w:rsidRDefault="000D63F5" w:rsidP="00ED4B76">
      <w:pPr>
        <w:jc w:val="both"/>
        <w:rPr>
          <w:rFonts w:eastAsia="Times New Roman" w:cs="Times New Roman"/>
        </w:rPr>
      </w:pPr>
      <w:r>
        <w:rPr>
          <w:rFonts w:eastAsia="Times New Roman" w:cs="Times New Roman"/>
        </w:rPr>
        <w:t>Par mail ou par courrier, dossier de candidature à transmettre au responsable de la formation au sein de l’ISFEC dans lequel vous souhaitez vous former (informations sur le site de Formiris).</w:t>
      </w:r>
    </w:p>
    <w:p w:rsidR="000D63F5" w:rsidRPr="000D63F5" w:rsidRDefault="000D63F5" w:rsidP="00ED4B76">
      <w:pPr>
        <w:spacing w:after="0"/>
        <w:jc w:val="both"/>
        <w:rPr>
          <w:rFonts w:eastAsia="Times New Roman" w:cs="Times New Roman"/>
        </w:rPr>
      </w:pPr>
      <w:r w:rsidRPr="000D63F5">
        <w:rPr>
          <w:rFonts w:eastAsia="Times New Roman" w:cs="Times New Roman"/>
        </w:rPr>
        <w:t xml:space="preserve">Votre dossier de candidature doit être envoyé avec les éléments suivants : </w:t>
      </w:r>
    </w:p>
    <w:p w:rsidR="00ED4B76" w:rsidRDefault="00ED4B76" w:rsidP="00ED4B76">
      <w:pPr>
        <w:pStyle w:val="Paragraphedeliste"/>
        <w:numPr>
          <w:ilvl w:val="0"/>
          <w:numId w:val="6"/>
        </w:numPr>
        <w:jc w:val="both"/>
        <w:rPr>
          <w:rFonts w:ascii="Verdana" w:eastAsia="Times New Roman" w:hAnsi="Verdana" w:cs="Times New Roman"/>
        </w:rPr>
      </w:pPr>
      <w:r>
        <w:rPr>
          <w:rFonts w:ascii="Verdana" w:eastAsia="Times New Roman" w:hAnsi="Verdana" w:cs="Times New Roman"/>
        </w:rPr>
        <w:t>Dossier de candidature</w:t>
      </w:r>
    </w:p>
    <w:p w:rsidR="000D63F5" w:rsidRPr="000D63F5" w:rsidRDefault="000D63F5" w:rsidP="00ED4B76">
      <w:pPr>
        <w:pStyle w:val="Paragraphedeliste"/>
        <w:numPr>
          <w:ilvl w:val="0"/>
          <w:numId w:val="6"/>
        </w:numPr>
        <w:jc w:val="both"/>
        <w:rPr>
          <w:rFonts w:ascii="Verdana" w:eastAsia="Times New Roman" w:hAnsi="Verdana" w:cs="Times New Roman"/>
        </w:rPr>
      </w:pPr>
      <w:r>
        <w:rPr>
          <w:rFonts w:ascii="Verdana" w:eastAsia="Times New Roman" w:hAnsi="Verdana" w:cs="Times New Roman"/>
        </w:rPr>
        <w:t>Curriculum vitae</w:t>
      </w:r>
    </w:p>
    <w:p w:rsidR="000D63F5" w:rsidRPr="000D63F5" w:rsidRDefault="000D63F5" w:rsidP="00ED4B76">
      <w:pPr>
        <w:pStyle w:val="Paragraphedeliste"/>
        <w:numPr>
          <w:ilvl w:val="0"/>
          <w:numId w:val="6"/>
        </w:numPr>
        <w:jc w:val="both"/>
        <w:rPr>
          <w:rFonts w:ascii="Verdana" w:eastAsia="Times New Roman" w:hAnsi="Verdana" w:cs="Times New Roman"/>
        </w:rPr>
      </w:pPr>
      <w:r>
        <w:rPr>
          <w:rFonts w:ascii="Verdana" w:eastAsia="Times New Roman" w:hAnsi="Verdana" w:cs="Times New Roman"/>
        </w:rPr>
        <w:t>Lettre</w:t>
      </w:r>
      <w:r w:rsidRPr="000D63F5">
        <w:rPr>
          <w:rFonts w:ascii="Verdana" w:eastAsia="Times New Roman" w:hAnsi="Verdana" w:cs="Times New Roman"/>
        </w:rPr>
        <w:t xml:space="preserve"> de motivation</w:t>
      </w:r>
    </w:p>
    <w:p w:rsidR="000D63F5" w:rsidRDefault="000D63F5" w:rsidP="00ED4B76">
      <w:pPr>
        <w:pStyle w:val="Paragraphedeliste"/>
        <w:numPr>
          <w:ilvl w:val="0"/>
          <w:numId w:val="6"/>
        </w:numPr>
        <w:jc w:val="both"/>
        <w:rPr>
          <w:rFonts w:ascii="Verdana" w:eastAsia="Times New Roman" w:hAnsi="Verdana" w:cs="Times New Roman"/>
        </w:rPr>
      </w:pPr>
      <w:r>
        <w:rPr>
          <w:rFonts w:ascii="Verdana" w:eastAsia="Times New Roman" w:hAnsi="Verdana" w:cs="Times New Roman"/>
        </w:rPr>
        <w:t xml:space="preserve">Attestation d’acceptation de suivi de la formation du CE </w:t>
      </w:r>
    </w:p>
    <w:p w:rsidR="000D63F5" w:rsidRDefault="000D63F5" w:rsidP="00ED4B76">
      <w:pPr>
        <w:pStyle w:val="Paragraphedeliste"/>
        <w:jc w:val="both"/>
        <w:rPr>
          <w:rFonts w:ascii="Verdana" w:eastAsia="Times New Roman" w:hAnsi="Verdana" w:cs="Times New Roman"/>
        </w:rPr>
      </w:pPr>
    </w:p>
    <w:p w:rsidR="000D63F5" w:rsidRDefault="000D63F5" w:rsidP="00ED4B76">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E</w:t>
      </w:r>
      <w:bookmarkStart w:id="1" w:name="_GoBack"/>
      <w:bookmarkEnd w:id="1"/>
      <w:r>
        <w:rPr>
          <w:rFonts w:ascii="Neutra Text Alt" w:eastAsiaTheme="majorEastAsia" w:hAnsi="Neutra Text Alt" w:cs="Times New Roman"/>
          <w:color w:val="751754" w:themeColor="accent1"/>
          <w:sz w:val="26"/>
          <w:szCs w:val="26"/>
        </w:rPr>
        <w:t xml:space="preserve">ntretien de recrutement </w:t>
      </w:r>
      <w:r w:rsidRPr="0031141B">
        <w:rPr>
          <w:rFonts w:ascii="Neutra Text Alt" w:eastAsiaTheme="majorEastAsia" w:hAnsi="Neutra Text Alt" w:cs="Times New Roman"/>
          <w:color w:val="751754" w:themeColor="accent1"/>
          <w:sz w:val="26"/>
          <w:szCs w:val="26"/>
        </w:rPr>
        <w:t>:</w:t>
      </w:r>
    </w:p>
    <w:p w:rsidR="00ED4B76" w:rsidRPr="00ED4B76" w:rsidRDefault="000D63F5" w:rsidP="00ED4B76">
      <w:pPr>
        <w:keepNext/>
        <w:keepLines/>
        <w:spacing w:before="40" w:after="0"/>
        <w:jc w:val="both"/>
        <w:outlineLvl w:val="1"/>
        <w:rPr>
          <w:rFonts w:eastAsiaTheme="majorEastAsia" w:cs="Times New Roman"/>
        </w:rPr>
      </w:pPr>
      <w:r>
        <w:rPr>
          <w:rFonts w:eastAsia="Times New Roman" w:cs="Times New Roman"/>
        </w:rPr>
        <w:t xml:space="preserve">Entretien mené, au plus tard, </w:t>
      </w:r>
      <w:r w:rsidR="00402C98">
        <w:rPr>
          <w:rFonts w:eastAsia="Times New Roman" w:cs="Times New Roman"/>
        </w:rPr>
        <w:t>14</w:t>
      </w:r>
      <w:r>
        <w:rPr>
          <w:rFonts w:eastAsia="Times New Roman" w:cs="Times New Roman"/>
        </w:rPr>
        <w:t xml:space="preserve"> jours après réception du dossier de candidature par le responsable de la formation en </w:t>
      </w:r>
      <w:proofErr w:type="spellStart"/>
      <w:r>
        <w:rPr>
          <w:rFonts w:eastAsia="Times New Roman" w:cs="Times New Roman"/>
        </w:rPr>
        <w:t>visio</w:t>
      </w:r>
      <w:proofErr w:type="spellEnd"/>
      <w:r>
        <w:rPr>
          <w:rFonts w:eastAsia="Times New Roman" w:cs="Times New Roman"/>
        </w:rPr>
        <w:t xml:space="preserve"> ou en présentiel et d’une durée de 45 minutes à 1 heure permettant d’évaluer la motivation du candidat, </w:t>
      </w:r>
      <w:r w:rsidRPr="000D63F5">
        <w:rPr>
          <w:rFonts w:eastAsiaTheme="majorEastAsia" w:cs="Times New Roman"/>
        </w:rPr>
        <w:t xml:space="preserve">d’apprécier </w:t>
      </w:r>
      <w:r w:rsidR="00ED4B76">
        <w:rPr>
          <w:rFonts w:eastAsiaTheme="majorEastAsia" w:cs="Times New Roman"/>
        </w:rPr>
        <w:t>son</w:t>
      </w:r>
      <w:r w:rsidRPr="000D63F5">
        <w:rPr>
          <w:rFonts w:eastAsiaTheme="majorEastAsia" w:cs="Times New Roman"/>
        </w:rPr>
        <w:t xml:space="preserve"> projet </w:t>
      </w:r>
      <w:r w:rsidR="00ED4B76">
        <w:rPr>
          <w:rFonts w:eastAsiaTheme="majorEastAsia" w:cs="Times New Roman"/>
        </w:rPr>
        <w:t>de formation et professionnel</w:t>
      </w:r>
      <w:r w:rsidRPr="000D63F5">
        <w:rPr>
          <w:rFonts w:eastAsiaTheme="majorEastAsia" w:cs="Times New Roman"/>
        </w:rPr>
        <w:t xml:space="preserve">, sa capacité à suivre la formation, de repérer </w:t>
      </w:r>
      <w:r w:rsidR="00ED4B76">
        <w:rPr>
          <w:rFonts w:eastAsiaTheme="majorEastAsia" w:cs="Times New Roman"/>
        </w:rPr>
        <w:t>ses attentes et ses connaissances de la formation à laquelle il s’inscrit.</w:t>
      </w:r>
    </w:p>
    <w:p w:rsidR="00A5227B" w:rsidRDefault="00A5227B" w:rsidP="00ED4B76">
      <w:pPr>
        <w:keepNext/>
        <w:keepLines/>
        <w:spacing w:before="40" w:after="0"/>
        <w:jc w:val="both"/>
        <w:outlineLvl w:val="1"/>
        <w:rPr>
          <w:rFonts w:ascii="Neutra Text Alt" w:eastAsiaTheme="majorEastAsia" w:hAnsi="Neutra Text Alt" w:cs="Times New Roman"/>
          <w:color w:val="751754" w:themeColor="accent1"/>
          <w:sz w:val="26"/>
          <w:szCs w:val="26"/>
        </w:rPr>
      </w:pPr>
    </w:p>
    <w:p w:rsidR="00A5227B" w:rsidRDefault="00A5227B" w:rsidP="00ED4B76">
      <w:pPr>
        <w:keepNext/>
        <w:keepLines/>
        <w:spacing w:before="40" w:after="0"/>
        <w:jc w:val="both"/>
        <w:outlineLvl w:val="1"/>
        <w:rPr>
          <w:rFonts w:ascii="Neutra Text Alt" w:eastAsiaTheme="majorEastAsia" w:hAnsi="Neutra Text Alt" w:cs="Times New Roman"/>
          <w:color w:val="751754" w:themeColor="accent1"/>
          <w:sz w:val="26"/>
          <w:szCs w:val="26"/>
        </w:rPr>
      </w:pPr>
    </w:p>
    <w:p w:rsidR="000D63F5" w:rsidRDefault="000D63F5" w:rsidP="00ED4B76">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Confirmation de l’entrée en formation :</w:t>
      </w:r>
    </w:p>
    <w:p w:rsidR="00ED4B76" w:rsidRDefault="000D63F5" w:rsidP="00ED4B76">
      <w:pPr>
        <w:jc w:val="both"/>
        <w:rPr>
          <w:rFonts w:eastAsia="Times New Roman" w:cs="Times New Roman"/>
        </w:rPr>
      </w:pPr>
      <w:r>
        <w:rPr>
          <w:rFonts w:eastAsia="Times New Roman" w:cs="Times New Roman"/>
        </w:rPr>
        <w:t xml:space="preserve">Confirmation par mail </w:t>
      </w:r>
      <w:r w:rsidR="00ED4B76">
        <w:rPr>
          <w:rFonts w:eastAsia="Times New Roman" w:cs="Times New Roman"/>
        </w:rPr>
        <w:t xml:space="preserve">de l’avis émis et motivé (en cas d’avis défavorable ou réservé) par le responsable de la formation : </w:t>
      </w:r>
      <w:r>
        <w:rPr>
          <w:rFonts w:eastAsia="Times New Roman" w:cs="Times New Roman"/>
        </w:rPr>
        <w:t xml:space="preserve">« Suite à l’entretien de recrutement mené le </w:t>
      </w:r>
      <w:r w:rsidR="00ED4B76">
        <w:rPr>
          <w:rFonts w:eastAsia="Times New Roman" w:cs="Times New Roman"/>
        </w:rPr>
        <w:t>« jour/mois/année »</w:t>
      </w:r>
      <w:r>
        <w:rPr>
          <w:rFonts w:eastAsia="Times New Roman" w:cs="Times New Roman"/>
        </w:rPr>
        <w:t xml:space="preserve">, je vous confirme que nous donnons un </w:t>
      </w:r>
      <w:r w:rsidR="00ED4B76">
        <w:rPr>
          <w:rFonts w:eastAsia="Times New Roman" w:cs="Times New Roman"/>
        </w:rPr>
        <w:t>« </w:t>
      </w:r>
      <w:r>
        <w:rPr>
          <w:rFonts w:eastAsia="Times New Roman" w:cs="Times New Roman"/>
        </w:rPr>
        <w:t>avis favorable</w:t>
      </w:r>
      <w:r w:rsidR="00ED4B76">
        <w:rPr>
          <w:rFonts w:eastAsia="Times New Roman" w:cs="Times New Roman"/>
        </w:rPr>
        <w:t>, défavorable »</w:t>
      </w:r>
      <w:r>
        <w:rPr>
          <w:rFonts w:eastAsia="Times New Roman" w:cs="Times New Roman"/>
        </w:rPr>
        <w:t xml:space="preserve"> à votre inscription à la formation du Titre de formateur d’enseignants, formateurs et de cadres pédagogiques. </w:t>
      </w:r>
    </w:p>
    <w:p w:rsidR="0031141B" w:rsidRPr="0095470A" w:rsidRDefault="00ED4B76" w:rsidP="00ED4B76">
      <w:pPr>
        <w:jc w:val="both"/>
        <w:rPr>
          <w:b/>
          <w:bCs/>
        </w:rPr>
      </w:pPr>
      <w:r w:rsidRPr="00ED4B76">
        <w:rPr>
          <w:rFonts w:eastAsia="Times New Roman" w:cs="Times New Roman"/>
          <w:i/>
          <w:u w:val="single"/>
        </w:rPr>
        <w:lastRenderedPageBreak/>
        <w:t>En cas d’avis favorable</w:t>
      </w:r>
      <w:r>
        <w:rPr>
          <w:rFonts w:eastAsia="Times New Roman" w:cs="Times New Roman"/>
        </w:rPr>
        <w:t xml:space="preserve">, précisez la mention </w:t>
      </w:r>
      <w:r w:rsidRPr="0095470A">
        <w:rPr>
          <w:rFonts w:eastAsia="Times New Roman" w:cs="Times New Roman"/>
        </w:rPr>
        <w:t>suivante « </w:t>
      </w:r>
      <w:r w:rsidR="0095470A" w:rsidRPr="0095470A">
        <w:t>Etant actuellement en attente de la confirmation des dates de début de formation (fin août 2022) et des modalités d’inscription par Formiris, nous reprendrons contact avec vous au plus vite pour vous les communiquer</w:t>
      </w:r>
      <w:r w:rsidR="0095470A">
        <w:t> »</w:t>
      </w:r>
      <w:r w:rsidR="0095470A" w:rsidRPr="0095470A">
        <w:t xml:space="preserve">. </w:t>
      </w:r>
      <w:bookmarkEnd w:id="0"/>
    </w:p>
    <w:p w:rsidR="00ED4B76" w:rsidRDefault="00ED4B76" w:rsidP="0095470A">
      <w:pPr>
        <w:spacing w:after="0"/>
        <w:jc w:val="both"/>
        <w:rPr>
          <w:rFonts w:eastAsia="Times New Roman" w:cs="Times New Roman"/>
        </w:rPr>
      </w:pPr>
      <w:r w:rsidRPr="00ED4B76">
        <w:rPr>
          <w:rFonts w:eastAsia="Times New Roman" w:cs="Times New Roman"/>
          <w:i/>
          <w:u w:val="single"/>
        </w:rPr>
        <w:t>En cas d’avis défavorable</w:t>
      </w:r>
      <w:r>
        <w:rPr>
          <w:rFonts w:eastAsia="Times New Roman" w:cs="Times New Roman"/>
        </w:rPr>
        <w:t> : expliquer clairement les motivations ayant conduit à cette décision afin de permettre d’accompagner le candidat dans la réflexion de son évolution professionnelle.</w:t>
      </w:r>
    </w:p>
    <w:p w:rsidR="003473AE" w:rsidRPr="003C4707" w:rsidRDefault="003473AE" w:rsidP="003C4707">
      <w:pPr>
        <w:spacing w:after="0"/>
        <w:jc w:val="both"/>
        <w:rPr>
          <w:rFonts w:ascii="Neutra Text Alt" w:eastAsia="Times New Roman" w:hAnsi="Neutra Text Alt" w:cs="Times New Roman"/>
          <w:sz w:val="26"/>
          <w:szCs w:val="26"/>
        </w:rPr>
      </w:pPr>
    </w:p>
    <w:p w:rsidR="003473AE" w:rsidRDefault="003473AE" w:rsidP="00ED4B76">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Inscription en formation :</w:t>
      </w:r>
    </w:p>
    <w:p w:rsidR="00447AC4" w:rsidRDefault="00ED4B76" w:rsidP="00ED4B76">
      <w:pPr>
        <w:jc w:val="both"/>
      </w:pPr>
      <w:r>
        <w:t xml:space="preserve">En cas d’avis favorable, la procédure d’inscription en formation sera communiquée par </w:t>
      </w:r>
      <w:r w:rsidR="00447AC4">
        <w:t>la responsable de formation</w:t>
      </w:r>
      <w:r>
        <w:t xml:space="preserve"> au plus tard </w:t>
      </w:r>
      <w:r w:rsidR="00447AC4">
        <w:t>fin juin 2022 à partir des informations communiquées par la responsable de formation de l’offre nationale « Titre de formateur d’enseignants, de formateurs et de cadres pédagogiques ».</w:t>
      </w:r>
    </w:p>
    <w:p w:rsidR="00447AC4" w:rsidRPr="003C4707" w:rsidRDefault="00447AC4" w:rsidP="00447AC4">
      <w:pPr>
        <w:spacing w:after="0"/>
        <w:jc w:val="both"/>
        <w:rPr>
          <w:rFonts w:ascii="Neutra Text Alt" w:eastAsia="Times New Roman" w:hAnsi="Neutra Text Alt" w:cs="Times New Roman"/>
          <w:sz w:val="26"/>
          <w:szCs w:val="26"/>
        </w:rPr>
      </w:pPr>
    </w:p>
    <w:p w:rsidR="00447AC4" w:rsidRDefault="00447AC4" w:rsidP="00447AC4">
      <w:pPr>
        <w:keepNext/>
        <w:keepLines/>
        <w:numPr>
          <w:ilvl w:val="0"/>
          <w:numId w:val="2"/>
        </w:numPr>
        <w:spacing w:before="40" w:after="0"/>
        <w:jc w:val="both"/>
        <w:outlineLvl w:val="1"/>
        <w:rPr>
          <w:rFonts w:ascii="Neutra Text Alt" w:eastAsiaTheme="majorEastAsia" w:hAnsi="Neutra Text Alt" w:cs="Times New Roman"/>
          <w:color w:val="751754" w:themeColor="accent1"/>
          <w:sz w:val="26"/>
          <w:szCs w:val="26"/>
        </w:rPr>
      </w:pPr>
      <w:r>
        <w:rPr>
          <w:rFonts w:ascii="Neutra Text Alt" w:eastAsiaTheme="majorEastAsia" w:hAnsi="Neutra Text Alt" w:cs="Times New Roman"/>
          <w:color w:val="751754" w:themeColor="accent1"/>
          <w:sz w:val="26"/>
          <w:szCs w:val="26"/>
        </w:rPr>
        <w:t>Informations transmises par ISFEC avant début de formation :</w:t>
      </w:r>
    </w:p>
    <w:p w:rsidR="00447AC4" w:rsidRDefault="00447AC4" w:rsidP="00447AC4">
      <w:pPr>
        <w:jc w:val="both"/>
      </w:pPr>
      <w:r>
        <w:t>Suite à votre inscription, et au plus tard avant le 15 juillet, vous seront communiqués par la responsable de formation de l’ISFEC le li</w:t>
      </w:r>
      <w:r w:rsidR="00B5480A">
        <w:t>v</w:t>
      </w:r>
      <w:r>
        <w:t>ret pédagogique de la formation, le calendrier des deux premières sessions</w:t>
      </w:r>
      <w:r w:rsidR="00B5480A">
        <w:t xml:space="preserve"> de formation</w:t>
      </w:r>
      <w:r>
        <w:t>, une bibliographie.</w:t>
      </w:r>
    </w:p>
    <w:p w:rsidR="00447AC4" w:rsidRDefault="00447AC4" w:rsidP="00ED4B76">
      <w:pPr>
        <w:jc w:val="both"/>
      </w:pPr>
    </w:p>
    <w:p w:rsidR="003419B1" w:rsidRDefault="003419B1" w:rsidP="00ED4B76">
      <w:pPr>
        <w:jc w:val="both"/>
      </w:pPr>
    </w:p>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Pr="003419B1" w:rsidRDefault="003419B1" w:rsidP="003419B1"/>
    <w:p w:rsidR="003419B1" w:rsidRDefault="003419B1" w:rsidP="003419B1"/>
    <w:p w:rsidR="003473AE" w:rsidRPr="003419B1" w:rsidRDefault="003419B1" w:rsidP="003419B1">
      <w:pPr>
        <w:tabs>
          <w:tab w:val="left" w:pos="9675"/>
        </w:tabs>
      </w:pPr>
      <w:r>
        <w:tab/>
      </w:r>
    </w:p>
    <w:sectPr w:rsidR="003473AE" w:rsidRPr="003419B1" w:rsidSect="00A5227B">
      <w:headerReference w:type="even" r:id="rId8"/>
      <w:headerReference w:type="default" r:id="rId9"/>
      <w:footerReference w:type="default" r:id="rId10"/>
      <w:headerReference w:type="first" r:id="rId11"/>
      <w:footerReference w:type="first" r:id="rId12"/>
      <w:pgSz w:w="11906" w:h="16838"/>
      <w:pgMar w:top="720" w:right="720" w:bottom="720" w:left="72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41B" w:rsidRDefault="0031141B" w:rsidP="00E92601">
      <w:pPr>
        <w:spacing w:after="0" w:line="240" w:lineRule="auto"/>
      </w:pPr>
      <w:r>
        <w:separator/>
      </w:r>
    </w:p>
  </w:endnote>
  <w:endnote w:type="continuationSeparator" w:id="0">
    <w:p w:rsidR="0031141B" w:rsidRDefault="0031141B" w:rsidP="00E9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tra Text Alt">
    <w:panose1 w:val="02000000000000000000"/>
    <w:charset w:val="00"/>
    <w:family w:val="modern"/>
    <w:notTrueType/>
    <w:pitch w:val="variable"/>
    <w:sig w:usb0="800000AF"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B5" w:rsidRDefault="003419B1" w:rsidP="003419B1">
    <w:pPr>
      <w:pStyle w:val="Pieddepage"/>
      <w:jc w:val="center"/>
    </w:pPr>
    <w:r>
      <w:rPr>
        <w:i/>
        <w:noProof/>
        <w:lang w:eastAsia="fr-FR"/>
      </w:rPr>
      <w:drawing>
        <wp:inline distT="0" distB="0" distL="0" distR="0" wp14:anchorId="50107FE2" wp14:editId="2406D446">
          <wp:extent cx="4215130" cy="551704"/>
          <wp:effectExtent l="0" t="0" r="0" b="127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9257" cy="58234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E67" w:rsidRPr="00270508" w:rsidRDefault="005C0E67" w:rsidP="00EC2DFD">
    <w:pPr>
      <w:tabs>
        <w:tab w:val="left" w:pos="921"/>
        <w:tab w:val="center" w:pos="5233"/>
      </w:tabs>
      <w:spacing w:after="0"/>
      <w:jc w:val="center"/>
      <w:rPr>
        <w:color w:val="751754" w:themeColor="accent1"/>
        <w:sz w:val="18"/>
        <w:szCs w:val="18"/>
      </w:rPr>
    </w:pPr>
    <w:r w:rsidRPr="00270508">
      <w:rPr>
        <w:color w:val="751754" w:themeColor="accent1"/>
        <w:sz w:val="18"/>
        <w:szCs w:val="18"/>
      </w:rPr>
      <w:t>31, rue de la Fonderie • BP 7012 • 31068 Toulouse Cedex 7 • www.ict-toulouse.fr</w:t>
    </w:r>
  </w:p>
  <w:p w:rsidR="005C0E67" w:rsidRPr="00270508" w:rsidRDefault="005C0E67" w:rsidP="000C6295">
    <w:pPr>
      <w:spacing w:after="0"/>
      <w:jc w:val="center"/>
      <w:rPr>
        <w:color w:val="751754" w:themeColor="accent1"/>
        <w:sz w:val="12"/>
        <w:szCs w:val="12"/>
      </w:rPr>
    </w:pPr>
    <w:r w:rsidRPr="00270508">
      <w:rPr>
        <w:color w:val="751754" w:themeColor="accent1"/>
        <w:sz w:val="12"/>
        <w:szCs w:val="12"/>
      </w:rPr>
      <w:t>Établissement d’Enseignement Supérieur Privé d’Intérêt Général (EESPIG) • Membre de la Fédération Internationale des Universités Catholiques (FIUC)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41B" w:rsidRDefault="0031141B" w:rsidP="00E92601">
      <w:pPr>
        <w:spacing w:after="0" w:line="240" w:lineRule="auto"/>
      </w:pPr>
      <w:r>
        <w:separator/>
      </w:r>
    </w:p>
  </w:footnote>
  <w:footnote w:type="continuationSeparator" w:id="0">
    <w:p w:rsidR="0031141B" w:rsidRDefault="0031141B" w:rsidP="00E9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9E" w:rsidRDefault="00A5227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73469" o:spid="_x0000_s2053" type="#_x0000_t75" style="position:absolute;margin-left:0;margin-top:0;width:522.3pt;height:526.45pt;z-index:-251653120;mso-position-horizontal:center;mso-position-horizontal-relative:margin;mso-position-vertical:center;mso-position-vertical-relative:margin" o:allowincell="f">
          <v:imagedata r:id="rId1" o:title="Sceau-HD-Noir fo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9E" w:rsidRDefault="00A5227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73470" o:spid="_x0000_s2054" type="#_x0000_t75" style="position:absolute;margin-left:134.95pt;margin-top:-219.45pt;width:522.3pt;height:526.45pt;z-index:-251652096;mso-position-horizontal:absolute;mso-position-horizontal-relative:margin;mso-position-vertical:absolute;mso-position-vertical-relative:margin" o:allowincell="f">
          <v:imagedata r:id="rId1" o:title="Sceau-HD-Noir fond transparent" gain="13107f" blacklevel="32113f"/>
          <w10:wrap anchorx="margin" anchory="margin"/>
        </v:shape>
      </w:pict>
    </w:r>
    <w:r>
      <w:rPr>
        <w:noProof/>
      </w:rPr>
      <w:drawing>
        <wp:inline distT="0" distB="0" distL="0" distR="0">
          <wp:extent cx="1534602" cy="82357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FEC-300x161.png"/>
                  <pic:cNvPicPr/>
                </pic:nvPicPr>
                <pic:blipFill>
                  <a:blip r:embed="rId2">
                    <a:extLst>
                      <a:ext uri="{28A0092B-C50C-407E-A947-70E740481C1C}">
                        <a14:useLocalDpi xmlns:a14="http://schemas.microsoft.com/office/drawing/2010/main" val="0"/>
                      </a:ext>
                    </a:extLst>
                  </a:blip>
                  <a:stretch>
                    <a:fillRect/>
                  </a:stretch>
                </pic:blipFill>
                <pic:spPr>
                  <a:xfrm>
                    <a:off x="0" y="0"/>
                    <a:ext cx="1547873" cy="8306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601" w:rsidRDefault="00A5227B" w:rsidP="00E039EC">
    <w:pPr>
      <w:pStyle w:val="En-tte"/>
      <w:tabs>
        <w:tab w:val="clear" w:pos="4536"/>
        <w:tab w:val="clear" w:pos="9072"/>
        <w:tab w:val="left" w:pos="5029"/>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73468" o:spid="_x0000_s2052" type="#_x0000_t75" style="position:absolute;margin-left:134.95pt;margin-top:-219.45pt;width:522.3pt;height:526.45pt;z-index:-251654144;mso-position-horizontal-relative:margin;mso-position-vertical-relative:margin" o:allowincell="f">
          <v:imagedata r:id="rId1" o:title="Sceau-HD-Noir fond transparent" gain="13107f" blacklevel="32113f"/>
          <w10:wrap anchorx="margin" anchory="margin"/>
        </v:shape>
      </w:pict>
    </w:r>
    <w:r w:rsidR="00E039EC">
      <w:rPr>
        <w:noProof/>
        <w:lang w:eastAsia="fr-FR"/>
      </w:rPr>
      <w:drawing>
        <wp:anchor distT="0" distB="0" distL="114300" distR="114300" simplePos="0" relativeHeight="251659264" behindDoc="0" locked="0" layoutInCell="1" allowOverlap="1">
          <wp:simplePos x="0" y="0"/>
          <wp:positionH relativeFrom="page">
            <wp:posOffset>288290</wp:posOffset>
          </wp:positionH>
          <wp:positionV relativeFrom="page">
            <wp:posOffset>180340</wp:posOffset>
          </wp:positionV>
          <wp:extent cx="1429200" cy="77104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T-GENERIQUE-CMJ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9200" cy="7710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C01"/>
    <w:multiLevelType w:val="hybridMultilevel"/>
    <w:tmpl w:val="DAD8109E"/>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9F65EF8"/>
    <w:multiLevelType w:val="hybridMultilevel"/>
    <w:tmpl w:val="DAD8109E"/>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CF95285"/>
    <w:multiLevelType w:val="hybridMultilevel"/>
    <w:tmpl w:val="19EE0F38"/>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3D46280"/>
    <w:multiLevelType w:val="hybridMultilevel"/>
    <w:tmpl w:val="31E8E972"/>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0057758"/>
    <w:multiLevelType w:val="hybridMultilevel"/>
    <w:tmpl w:val="9F703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3F59D5"/>
    <w:multiLevelType w:val="hybridMultilevel"/>
    <w:tmpl w:val="13C821B6"/>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67C442A"/>
    <w:multiLevelType w:val="hybridMultilevel"/>
    <w:tmpl w:val="E6E479A2"/>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550D10B0"/>
    <w:multiLevelType w:val="hybridMultilevel"/>
    <w:tmpl w:val="BFD61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986A5B"/>
    <w:multiLevelType w:val="hybridMultilevel"/>
    <w:tmpl w:val="C3DC5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C5541"/>
    <w:multiLevelType w:val="hybridMultilevel"/>
    <w:tmpl w:val="B7A00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3E4A8A"/>
    <w:multiLevelType w:val="hybridMultilevel"/>
    <w:tmpl w:val="A61AA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7"/>
  </w:num>
  <w:num w:numId="6">
    <w:abstractNumId w:val="4"/>
  </w:num>
  <w:num w:numId="7">
    <w:abstractNumId w:val="10"/>
  </w:num>
  <w:num w:numId="8">
    <w:abstractNumId w:val="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1B"/>
    <w:rsid w:val="000863EA"/>
    <w:rsid w:val="000B2D51"/>
    <w:rsid w:val="000C6295"/>
    <w:rsid w:val="000D63F5"/>
    <w:rsid w:val="00154900"/>
    <w:rsid w:val="00177EBC"/>
    <w:rsid w:val="001F2B75"/>
    <w:rsid w:val="002608B2"/>
    <w:rsid w:val="00270508"/>
    <w:rsid w:val="002812CE"/>
    <w:rsid w:val="00286BA7"/>
    <w:rsid w:val="002E1C2A"/>
    <w:rsid w:val="002E5DDE"/>
    <w:rsid w:val="0031141B"/>
    <w:rsid w:val="00327D1B"/>
    <w:rsid w:val="003419B1"/>
    <w:rsid w:val="003473AE"/>
    <w:rsid w:val="00361F34"/>
    <w:rsid w:val="003C4707"/>
    <w:rsid w:val="00401D99"/>
    <w:rsid w:val="00402C98"/>
    <w:rsid w:val="00447AC4"/>
    <w:rsid w:val="004E5CDB"/>
    <w:rsid w:val="004F3E23"/>
    <w:rsid w:val="005271D9"/>
    <w:rsid w:val="00547C31"/>
    <w:rsid w:val="00555059"/>
    <w:rsid w:val="00581654"/>
    <w:rsid w:val="005C0E67"/>
    <w:rsid w:val="005F389E"/>
    <w:rsid w:val="006F5215"/>
    <w:rsid w:val="0070385A"/>
    <w:rsid w:val="00725B43"/>
    <w:rsid w:val="00786BBA"/>
    <w:rsid w:val="007E569A"/>
    <w:rsid w:val="0084205D"/>
    <w:rsid w:val="0088481A"/>
    <w:rsid w:val="008E6355"/>
    <w:rsid w:val="009011AD"/>
    <w:rsid w:val="0094155C"/>
    <w:rsid w:val="0095470A"/>
    <w:rsid w:val="009E4BF9"/>
    <w:rsid w:val="00A5227B"/>
    <w:rsid w:val="00AB45FE"/>
    <w:rsid w:val="00AD6865"/>
    <w:rsid w:val="00B5480A"/>
    <w:rsid w:val="00BF6867"/>
    <w:rsid w:val="00C73B5C"/>
    <w:rsid w:val="00C74206"/>
    <w:rsid w:val="00CC4776"/>
    <w:rsid w:val="00D021F1"/>
    <w:rsid w:val="00D6564F"/>
    <w:rsid w:val="00DA4363"/>
    <w:rsid w:val="00E0192B"/>
    <w:rsid w:val="00E039EC"/>
    <w:rsid w:val="00E92601"/>
    <w:rsid w:val="00EA4EA2"/>
    <w:rsid w:val="00EC2DFD"/>
    <w:rsid w:val="00ED4B76"/>
    <w:rsid w:val="00F62E99"/>
    <w:rsid w:val="00FF3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03885B"/>
  <w15:chartTrackingRefBased/>
  <w15:docId w15:val="{C7EEC925-D350-4052-8E49-DCEE6B23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F5"/>
    <w:rPr>
      <w:rFonts w:ascii="Verdana" w:hAnsi="Verdana"/>
    </w:rPr>
  </w:style>
  <w:style w:type="paragraph" w:styleId="Titre1">
    <w:name w:val="heading 1"/>
    <w:basedOn w:val="Normal"/>
    <w:next w:val="Normal"/>
    <w:link w:val="Titre1Car"/>
    <w:uiPriority w:val="9"/>
    <w:qFormat/>
    <w:rsid w:val="00AD6865"/>
    <w:pPr>
      <w:keepNext/>
      <w:keepLines/>
      <w:spacing w:before="240" w:after="0"/>
      <w:outlineLvl w:val="0"/>
    </w:pPr>
    <w:rPr>
      <w:rFonts w:ascii="Neutra Text Alt" w:eastAsiaTheme="majorEastAsia" w:hAnsi="Neutra Text Alt" w:cstheme="majorBidi"/>
      <w:color w:val="751754" w:themeColor="accent1"/>
      <w:sz w:val="32"/>
      <w:szCs w:val="32"/>
    </w:rPr>
  </w:style>
  <w:style w:type="paragraph" w:styleId="Titre2">
    <w:name w:val="heading 2"/>
    <w:basedOn w:val="Normal"/>
    <w:next w:val="Normal"/>
    <w:link w:val="Titre2Car"/>
    <w:uiPriority w:val="9"/>
    <w:unhideWhenUsed/>
    <w:qFormat/>
    <w:rsid w:val="00AD6865"/>
    <w:pPr>
      <w:keepNext/>
      <w:keepLines/>
      <w:spacing w:before="40" w:after="0"/>
      <w:outlineLvl w:val="1"/>
    </w:pPr>
    <w:rPr>
      <w:rFonts w:ascii="Neutra Text Alt" w:eastAsiaTheme="majorEastAsia" w:hAnsi="Neutra Text Alt" w:cstheme="majorBidi"/>
      <w:color w:val="751754" w:themeColor="accent1"/>
      <w:sz w:val="26"/>
      <w:szCs w:val="26"/>
    </w:rPr>
  </w:style>
  <w:style w:type="paragraph" w:styleId="Titre3">
    <w:name w:val="heading 3"/>
    <w:basedOn w:val="Normal"/>
    <w:next w:val="Normal"/>
    <w:link w:val="Titre3Car"/>
    <w:uiPriority w:val="9"/>
    <w:unhideWhenUsed/>
    <w:qFormat/>
    <w:rsid w:val="00AD6865"/>
    <w:pPr>
      <w:keepNext/>
      <w:keepLines/>
      <w:spacing w:before="40" w:after="0"/>
      <w:outlineLvl w:val="2"/>
    </w:pPr>
    <w:rPr>
      <w:rFonts w:ascii="Neutra Text Alt" w:eastAsiaTheme="majorEastAsia" w:hAnsi="Neutra Text Alt" w:cstheme="majorBidi"/>
      <w:color w:val="3A0B29" w:themeColor="accent1" w:themeShade="7F"/>
      <w:sz w:val="24"/>
      <w:szCs w:val="24"/>
    </w:rPr>
  </w:style>
  <w:style w:type="paragraph" w:styleId="Titre4">
    <w:name w:val="heading 4"/>
    <w:basedOn w:val="Normal"/>
    <w:next w:val="Normal"/>
    <w:link w:val="Titre4Car"/>
    <w:uiPriority w:val="9"/>
    <w:semiHidden/>
    <w:unhideWhenUsed/>
    <w:qFormat/>
    <w:rsid w:val="00AD6865"/>
    <w:pPr>
      <w:keepNext/>
      <w:keepLines/>
      <w:spacing w:before="40" w:after="0"/>
      <w:outlineLvl w:val="3"/>
    </w:pPr>
    <w:rPr>
      <w:rFonts w:ascii="Neutra Text Alt" w:eastAsiaTheme="majorEastAsia" w:hAnsi="Neutra Text Alt" w:cstheme="majorBidi"/>
      <w:i/>
      <w:iCs/>
      <w:color w:val="57113E"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865"/>
    <w:rPr>
      <w:rFonts w:ascii="Neutra Text Alt" w:eastAsiaTheme="majorEastAsia" w:hAnsi="Neutra Text Alt" w:cstheme="majorBidi"/>
      <w:color w:val="751754" w:themeColor="accent1"/>
      <w:sz w:val="32"/>
      <w:szCs w:val="32"/>
    </w:rPr>
  </w:style>
  <w:style w:type="character" w:customStyle="1" w:styleId="Titre2Car">
    <w:name w:val="Titre 2 Car"/>
    <w:basedOn w:val="Policepardfaut"/>
    <w:link w:val="Titre2"/>
    <w:uiPriority w:val="9"/>
    <w:rsid w:val="00AD6865"/>
    <w:rPr>
      <w:rFonts w:ascii="Neutra Text Alt" w:eastAsiaTheme="majorEastAsia" w:hAnsi="Neutra Text Alt" w:cstheme="majorBidi"/>
      <w:color w:val="751754" w:themeColor="accent1"/>
      <w:sz w:val="26"/>
      <w:szCs w:val="26"/>
    </w:rPr>
  </w:style>
  <w:style w:type="paragraph" w:styleId="Titre">
    <w:name w:val="Title"/>
    <w:basedOn w:val="Normal"/>
    <w:next w:val="Normal"/>
    <w:link w:val="TitreCar"/>
    <w:uiPriority w:val="10"/>
    <w:qFormat/>
    <w:rsid w:val="00AD6865"/>
    <w:pPr>
      <w:spacing w:after="0" w:line="240" w:lineRule="auto"/>
      <w:contextualSpacing/>
      <w:jc w:val="center"/>
    </w:pPr>
    <w:rPr>
      <w:rFonts w:ascii="Neutra Text Alt" w:eastAsiaTheme="majorEastAsia" w:hAnsi="Neutra Text Alt" w:cstheme="majorBidi"/>
      <w:color w:val="5A89A8" w:themeColor="text2"/>
      <w:spacing w:val="10"/>
      <w:kern w:val="28"/>
      <w:sz w:val="56"/>
      <w:szCs w:val="56"/>
    </w:rPr>
  </w:style>
  <w:style w:type="character" w:customStyle="1" w:styleId="TitreCar">
    <w:name w:val="Titre Car"/>
    <w:basedOn w:val="Policepardfaut"/>
    <w:link w:val="Titre"/>
    <w:uiPriority w:val="10"/>
    <w:rsid w:val="00AD6865"/>
    <w:rPr>
      <w:rFonts w:ascii="Neutra Text Alt" w:eastAsiaTheme="majorEastAsia" w:hAnsi="Neutra Text Alt" w:cstheme="majorBidi"/>
      <w:color w:val="5A89A8" w:themeColor="text2"/>
      <w:spacing w:val="10"/>
      <w:kern w:val="28"/>
      <w:sz w:val="56"/>
      <w:szCs w:val="56"/>
    </w:rPr>
  </w:style>
  <w:style w:type="paragraph" w:styleId="Sous-titre">
    <w:name w:val="Subtitle"/>
    <w:basedOn w:val="Normal"/>
    <w:next w:val="Normal"/>
    <w:link w:val="Sous-titreCar"/>
    <w:uiPriority w:val="11"/>
    <w:qFormat/>
    <w:rsid w:val="00AD6865"/>
    <w:pPr>
      <w:numPr>
        <w:ilvl w:val="1"/>
      </w:numPr>
    </w:pPr>
    <w:rPr>
      <w:rFonts w:ascii="Neutra Text Alt" w:eastAsiaTheme="minorEastAsia" w:hAnsi="Neutra Text Alt"/>
      <w:color w:val="5A5A5A" w:themeColor="text1" w:themeTint="A5"/>
      <w:spacing w:val="15"/>
    </w:rPr>
  </w:style>
  <w:style w:type="character" w:customStyle="1" w:styleId="Sous-titreCar">
    <w:name w:val="Sous-titre Car"/>
    <w:basedOn w:val="Policepardfaut"/>
    <w:link w:val="Sous-titre"/>
    <w:uiPriority w:val="11"/>
    <w:rsid w:val="00AD6865"/>
    <w:rPr>
      <w:rFonts w:ascii="Neutra Text Alt" w:eastAsiaTheme="minorEastAsia" w:hAnsi="Neutra Text Alt"/>
      <w:color w:val="5A5A5A" w:themeColor="text1" w:themeTint="A5"/>
      <w:spacing w:val="15"/>
    </w:rPr>
  </w:style>
  <w:style w:type="paragraph" w:styleId="Paragraphedeliste">
    <w:name w:val="List Paragraph"/>
    <w:basedOn w:val="Normal"/>
    <w:uiPriority w:val="34"/>
    <w:qFormat/>
    <w:rsid w:val="00AD6865"/>
    <w:pPr>
      <w:ind w:left="720"/>
      <w:contextualSpacing/>
    </w:pPr>
    <w:rPr>
      <w:rFonts w:ascii="Neutra Text Alt" w:hAnsi="Neutra Text Alt"/>
    </w:rPr>
  </w:style>
  <w:style w:type="paragraph" w:styleId="En-tte">
    <w:name w:val="header"/>
    <w:basedOn w:val="Normal"/>
    <w:link w:val="En-tteCar"/>
    <w:uiPriority w:val="99"/>
    <w:unhideWhenUsed/>
    <w:rsid w:val="00E92601"/>
    <w:pPr>
      <w:tabs>
        <w:tab w:val="center" w:pos="4536"/>
        <w:tab w:val="right" w:pos="9072"/>
      </w:tabs>
      <w:spacing w:after="0" w:line="240" w:lineRule="auto"/>
    </w:pPr>
  </w:style>
  <w:style w:type="character" w:customStyle="1" w:styleId="En-tteCar">
    <w:name w:val="En-tête Car"/>
    <w:basedOn w:val="Policepardfaut"/>
    <w:link w:val="En-tte"/>
    <w:uiPriority w:val="99"/>
    <w:rsid w:val="00E92601"/>
    <w:rPr>
      <w:rFonts w:ascii="Neutra Text Alt" w:hAnsi="Neutra Text Alt"/>
    </w:rPr>
  </w:style>
  <w:style w:type="paragraph" w:styleId="Pieddepage">
    <w:name w:val="footer"/>
    <w:basedOn w:val="Normal"/>
    <w:link w:val="PieddepageCar"/>
    <w:uiPriority w:val="99"/>
    <w:unhideWhenUsed/>
    <w:rsid w:val="00E92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601"/>
    <w:rPr>
      <w:rFonts w:ascii="Neutra Text Alt" w:hAnsi="Neutra Text Alt"/>
    </w:rPr>
  </w:style>
  <w:style w:type="character" w:styleId="Accentuationintense">
    <w:name w:val="Intense Emphasis"/>
    <w:basedOn w:val="Policepardfaut"/>
    <w:uiPriority w:val="21"/>
    <w:qFormat/>
    <w:rsid w:val="00AD6865"/>
    <w:rPr>
      <w:rFonts w:ascii="Neutra Text Alt" w:hAnsi="Neutra Text Alt"/>
      <w:i/>
      <w:iCs/>
      <w:color w:val="751754" w:themeColor="accent1"/>
    </w:rPr>
  </w:style>
  <w:style w:type="paragraph" w:styleId="Citationintense">
    <w:name w:val="Intense Quote"/>
    <w:basedOn w:val="Normal"/>
    <w:next w:val="Normal"/>
    <w:link w:val="CitationintenseCar"/>
    <w:uiPriority w:val="30"/>
    <w:qFormat/>
    <w:rsid w:val="00AD6865"/>
    <w:pPr>
      <w:pBdr>
        <w:top w:val="single" w:sz="4" w:space="10" w:color="751754" w:themeColor="accent1"/>
        <w:bottom w:val="single" w:sz="4" w:space="10" w:color="751754" w:themeColor="accent1"/>
      </w:pBdr>
      <w:spacing w:before="360" w:after="360"/>
      <w:ind w:left="864" w:right="864"/>
      <w:jc w:val="center"/>
    </w:pPr>
    <w:rPr>
      <w:rFonts w:ascii="Neutra Text Alt" w:hAnsi="Neutra Text Alt"/>
      <w:i/>
      <w:iCs/>
      <w:color w:val="751754" w:themeColor="accent1"/>
    </w:rPr>
  </w:style>
  <w:style w:type="character" w:customStyle="1" w:styleId="CitationintenseCar">
    <w:name w:val="Citation intense Car"/>
    <w:basedOn w:val="Policepardfaut"/>
    <w:link w:val="Citationintense"/>
    <w:uiPriority w:val="30"/>
    <w:rsid w:val="00AD6865"/>
    <w:rPr>
      <w:rFonts w:ascii="Neutra Text Alt" w:hAnsi="Neutra Text Alt"/>
      <w:i/>
      <w:iCs/>
      <w:color w:val="751754" w:themeColor="accent1"/>
    </w:rPr>
  </w:style>
  <w:style w:type="character" w:customStyle="1" w:styleId="Titre3Car">
    <w:name w:val="Titre 3 Car"/>
    <w:basedOn w:val="Policepardfaut"/>
    <w:link w:val="Titre3"/>
    <w:uiPriority w:val="9"/>
    <w:rsid w:val="00AD6865"/>
    <w:rPr>
      <w:rFonts w:ascii="Neutra Text Alt" w:eastAsiaTheme="majorEastAsia" w:hAnsi="Neutra Text Alt" w:cstheme="majorBidi"/>
      <w:color w:val="3A0B29" w:themeColor="accent1" w:themeShade="7F"/>
      <w:sz w:val="24"/>
      <w:szCs w:val="24"/>
    </w:rPr>
  </w:style>
  <w:style w:type="paragraph" w:styleId="Citation">
    <w:name w:val="Quote"/>
    <w:basedOn w:val="Normal"/>
    <w:next w:val="Normal"/>
    <w:link w:val="CitationCar"/>
    <w:uiPriority w:val="29"/>
    <w:qFormat/>
    <w:rsid w:val="00AD6865"/>
    <w:pPr>
      <w:spacing w:before="200"/>
      <w:ind w:left="864" w:right="864"/>
      <w:jc w:val="center"/>
    </w:pPr>
    <w:rPr>
      <w:rFonts w:ascii="Neutra Text Alt" w:hAnsi="Neutra Text Alt"/>
      <w:i/>
      <w:iCs/>
      <w:color w:val="404040" w:themeColor="text1" w:themeTint="BF"/>
    </w:rPr>
  </w:style>
  <w:style w:type="character" w:customStyle="1" w:styleId="CitationCar">
    <w:name w:val="Citation Car"/>
    <w:basedOn w:val="Policepardfaut"/>
    <w:link w:val="Citation"/>
    <w:uiPriority w:val="29"/>
    <w:rsid w:val="00AD6865"/>
    <w:rPr>
      <w:rFonts w:ascii="Neutra Text Alt" w:hAnsi="Neutra Text Alt"/>
      <w:i/>
      <w:iCs/>
      <w:color w:val="404040" w:themeColor="text1" w:themeTint="BF"/>
    </w:rPr>
  </w:style>
  <w:style w:type="paragraph" w:styleId="En-ttedetabledesmatires">
    <w:name w:val="TOC Heading"/>
    <w:basedOn w:val="Titre1"/>
    <w:next w:val="Normal"/>
    <w:uiPriority w:val="39"/>
    <w:unhideWhenUsed/>
    <w:qFormat/>
    <w:rsid w:val="00AD6865"/>
    <w:pPr>
      <w:outlineLvl w:val="9"/>
    </w:pPr>
    <w:rPr>
      <w:color w:val="57113E" w:themeColor="accent1" w:themeShade="BF"/>
      <w:lang w:eastAsia="fr-FR"/>
    </w:rPr>
  </w:style>
  <w:style w:type="paragraph" w:styleId="TM1">
    <w:name w:val="toc 1"/>
    <w:basedOn w:val="Normal"/>
    <w:next w:val="Normal"/>
    <w:autoRedefine/>
    <w:uiPriority w:val="39"/>
    <w:unhideWhenUsed/>
    <w:rsid w:val="000B2D51"/>
    <w:pPr>
      <w:spacing w:after="100"/>
    </w:pPr>
  </w:style>
  <w:style w:type="paragraph" w:styleId="TM2">
    <w:name w:val="toc 2"/>
    <w:basedOn w:val="Normal"/>
    <w:next w:val="Normal"/>
    <w:autoRedefine/>
    <w:uiPriority w:val="39"/>
    <w:unhideWhenUsed/>
    <w:rsid w:val="000B2D51"/>
    <w:pPr>
      <w:spacing w:after="100"/>
      <w:ind w:left="220"/>
    </w:pPr>
  </w:style>
  <w:style w:type="paragraph" w:styleId="TM3">
    <w:name w:val="toc 3"/>
    <w:basedOn w:val="Normal"/>
    <w:next w:val="Normal"/>
    <w:autoRedefine/>
    <w:uiPriority w:val="39"/>
    <w:unhideWhenUsed/>
    <w:rsid w:val="000B2D51"/>
    <w:pPr>
      <w:spacing w:after="100"/>
      <w:ind w:left="440"/>
    </w:pPr>
  </w:style>
  <w:style w:type="character" w:styleId="Lienhypertexte">
    <w:name w:val="Hyperlink"/>
    <w:basedOn w:val="Policepardfaut"/>
    <w:uiPriority w:val="99"/>
    <w:unhideWhenUsed/>
    <w:rsid w:val="000B2D51"/>
    <w:rPr>
      <w:color w:val="554596" w:themeColor="hyperlink"/>
      <w:u w:val="single"/>
    </w:rPr>
  </w:style>
  <w:style w:type="paragraph" w:styleId="Notedebasdepage">
    <w:name w:val="footnote text"/>
    <w:basedOn w:val="Normal"/>
    <w:link w:val="NotedebasdepageCar"/>
    <w:uiPriority w:val="99"/>
    <w:semiHidden/>
    <w:unhideWhenUsed/>
    <w:rsid w:val="000B2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2D51"/>
    <w:rPr>
      <w:rFonts w:ascii="Neutra Text Alt" w:hAnsi="Neutra Text Alt"/>
      <w:sz w:val="20"/>
      <w:szCs w:val="20"/>
    </w:rPr>
  </w:style>
  <w:style w:type="character" w:styleId="Appelnotedebasdep">
    <w:name w:val="footnote reference"/>
    <w:basedOn w:val="Policepardfaut"/>
    <w:uiPriority w:val="99"/>
    <w:semiHidden/>
    <w:unhideWhenUsed/>
    <w:rsid w:val="000B2D51"/>
    <w:rPr>
      <w:vertAlign w:val="superscript"/>
    </w:rPr>
  </w:style>
  <w:style w:type="paragraph" w:styleId="Textedebulles">
    <w:name w:val="Balloon Text"/>
    <w:basedOn w:val="Normal"/>
    <w:link w:val="TextedebullesCar"/>
    <w:uiPriority w:val="99"/>
    <w:semiHidden/>
    <w:unhideWhenUsed/>
    <w:rsid w:val="005271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71D9"/>
    <w:rPr>
      <w:rFonts w:ascii="Segoe UI" w:hAnsi="Segoe UI" w:cs="Segoe UI"/>
      <w:sz w:val="18"/>
      <w:szCs w:val="18"/>
    </w:rPr>
  </w:style>
  <w:style w:type="paragraph" w:styleId="Sansinterligne">
    <w:name w:val="No Spacing"/>
    <w:uiPriority w:val="1"/>
    <w:qFormat/>
    <w:rsid w:val="00AD6865"/>
    <w:pPr>
      <w:spacing w:after="0" w:line="240" w:lineRule="auto"/>
    </w:pPr>
    <w:rPr>
      <w:rFonts w:ascii="Neutra Text Alt" w:hAnsi="Neutra Text Alt"/>
    </w:rPr>
  </w:style>
  <w:style w:type="character" w:customStyle="1" w:styleId="Titre4Car">
    <w:name w:val="Titre 4 Car"/>
    <w:basedOn w:val="Policepardfaut"/>
    <w:link w:val="Titre4"/>
    <w:uiPriority w:val="9"/>
    <w:semiHidden/>
    <w:rsid w:val="00AD6865"/>
    <w:rPr>
      <w:rFonts w:ascii="Neutra Text Alt" w:eastAsiaTheme="majorEastAsia" w:hAnsi="Neutra Text Alt" w:cstheme="majorBidi"/>
      <w:i/>
      <w:iCs/>
      <w:color w:val="57113E" w:themeColor="accent1" w:themeShade="BF"/>
    </w:rPr>
  </w:style>
  <w:style w:type="character" w:styleId="Accentuationlgre">
    <w:name w:val="Subtle Emphasis"/>
    <w:basedOn w:val="Policepardfaut"/>
    <w:uiPriority w:val="19"/>
    <w:qFormat/>
    <w:rsid w:val="00AD6865"/>
    <w:rPr>
      <w:rFonts w:ascii="Neutra Text Alt" w:hAnsi="Neutra Text Alt"/>
      <w:i/>
      <w:iCs/>
      <w:color w:val="404040" w:themeColor="text1" w:themeTint="BF"/>
    </w:rPr>
  </w:style>
  <w:style w:type="character" w:styleId="Accentuation">
    <w:name w:val="Emphasis"/>
    <w:basedOn w:val="Policepardfaut"/>
    <w:uiPriority w:val="20"/>
    <w:qFormat/>
    <w:rsid w:val="00AD6865"/>
    <w:rPr>
      <w:rFonts w:ascii="Neutra Text Alt" w:hAnsi="Neutra Text Alt"/>
      <w:i/>
      <w:iCs/>
    </w:rPr>
  </w:style>
  <w:style w:type="character" w:styleId="lev">
    <w:name w:val="Strong"/>
    <w:basedOn w:val="Policepardfaut"/>
    <w:uiPriority w:val="22"/>
    <w:qFormat/>
    <w:rsid w:val="00AD6865"/>
    <w:rPr>
      <w:rFonts w:ascii="Neutra Text Alt" w:hAnsi="Neutra Text Alt"/>
      <w:b/>
      <w:bCs/>
    </w:rPr>
  </w:style>
  <w:style w:type="character" w:styleId="Rfrencelgre">
    <w:name w:val="Subtle Reference"/>
    <w:basedOn w:val="Policepardfaut"/>
    <w:uiPriority w:val="31"/>
    <w:qFormat/>
    <w:rsid w:val="00AD6865"/>
    <w:rPr>
      <w:rFonts w:ascii="Neutra Text Alt" w:hAnsi="Neutra Text Alt"/>
      <w:smallCaps/>
      <w:color w:val="5A5A5A" w:themeColor="text1" w:themeTint="A5"/>
    </w:rPr>
  </w:style>
  <w:style w:type="character" w:styleId="Rfrenceintense">
    <w:name w:val="Intense Reference"/>
    <w:basedOn w:val="Policepardfaut"/>
    <w:uiPriority w:val="32"/>
    <w:qFormat/>
    <w:rsid w:val="00AD6865"/>
    <w:rPr>
      <w:rFonts w:ascii="Neutra Text Alt" w:hAnsi="Neutra Text Alt"/>
      <w:b/>
      <w:bCs/>
      <w:smallCaps/>
      <w:color w:val="751754" w:themeColor="accent1"/>
      <w:spacing w:val="5"/>
    </w:rPr>
  </w:style>
  <w:style w:type="character" w:styleId="Titredulivre">
    <w:name w:val="Book Title"/>
    <w:basedOn w:val="Policepardfaut"/>
    <w:uiPriority w:val="33"/>
    <w:qFormat/>
    <w:rsid w:val="00AD6865"/>
    <w:rPr>
      <w:rFonts w:ascii="Neutra Text Alt" w:hAnsi="Neutra Text Alt"/>
      <w:b/>
      <w:bCs/>
      <w:i/>
      <w:iCs/>
      <w:spacing w:val="5"/>
    </w:rPr>
  </w:style>
  <w:style w:type="character" w:styleId="Lienhypertextesuivivisit">
    <w:name w:val="FollowedHyperlink"/>
    <w:basedOn w:val="Policepardfaut"/>
    <w:uiPriority w:val="99"/>
    <w:semiHidden/>
    <w:unhideWhenUsed/>
    <w:rsid w:val="0088481A"/>
    <w:rPr>
      <w:color w:val="5A89A8" w:themeColor="followedHyperlink"/>
      <w:u w:val="single"/>
    </w:rPr>
  </w:style>
  <w:style w:type="character" w:styleId="Mentionnonrsolue">
    <w:name w:val="Unresolved Mention"/>
    <w:basedOn w:val="Policepardfaut"/>
    <w:uiPriority w:val="99"/>
    <w:semiHidden/>
    <w:unhideWhenUsed/>
    <w:rsid w:val="0088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52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iris.cdn.prismic.io/formiris/d1ee8e12-7cf3-4fc3-b6f8-0fa792506a4b_Dossier+candidature+formation+092020.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barbarin\Documents\Mod&#232;les%20Office%20personnalis&#233;s\ISFEC.dotm"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5A89A8"/>
      </a:dk2>
      <a:lt2>
        <a:srgbClr val="E7E6E6"/>
      </a:lt2>
      <a:accent1>
        <a:srgbClr val="751754"/>
      </a:accent1>
      <a:accent2>
        <a:srgbClr val="2ABE3B"/>
      </a:accent2>
      <a:accent3>
        <a:srgbClr val="1E3C72"/>
      </a:accent3>
      <a:accent4>
        <a:srgbClr val="93181C"/>
      </a:accent4>
      <a:accent5>
        <a:srgbClr val="7E7E7E"/>
      </a:accent5>
      <a:accent6>
        <a:srgbClr val="EA5B1B"/>
      </a:accent6>
      <a:hlink>
        <a:srgbClr val="554596"/>
      </a:hlink>
      <a:folHlink>
        <a:srgbClr val="5A89A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ISFEC</Template>
  <TotalTime>117</TotalTime>
  <Pages>2</Pages>
  <Words>512</Words>
  <Characters>2818</Characters>
  <Application>Microsoft Office Word</Application>
  <DocSecurity>0</DocSecurity>
  <Lines>23</Lines>
  <Paragraphs>6</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Modèle de document</vt:lpstr>
      <vt:lpstr>Procédure de recrutement</vt:lpstr>
      <vt:lpstr>    </vt:lpstr>
      <vt:lpstr>    Vous souhaitez vous inscrire à la formation « Titre de formateur d’enseignants, </vt:lpstr>
      <vt:lpstr>    Evolution professionnelle :</vt:lpstr>
      <vt:lpstr>    Dossier de candidature Formiris :</vt:lpstr>
      <vt:lpstr>    Recrutement ISFEC Midi-Pyrénées : </vt:lpstr>
      <vt:lpstr>    Rédaction d’un CV et d’une lettre de motivation :</vt:lpstr>
      <vt:lpstr>    Dans ces deux écrits, vous rendrez compte des actions de formation menées dans l</vt:lpstr>
      <vt:lpstr>    </vt:lpstr>
      <vt:lpstr>    Entretien de positionnement</vt:lpstr>
      <vt:lpstr>    Il sera mené par la responsable de la formation à partir d’un questionnaire de p</vt:lpstr>
      <vt:lpstr>    </vt:lpstr>
      <vt:lpstr>    Confirmation entrée en formation</vt:lpstr>
      <vt:lpstr>    Suite à l’entretien, un mail sera transmis sous 7 jours au candidat pour lui con</vt:lpstr>
      <vt:lpstr>    </vt:lpstr>
      <vt:lpstr>    </vt:lpstr>
    </vt:vector>
  </TitlesOfParts>
  <Manager>Service Communication</Manager>
  <Company>Institut Catholique de Toulouse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subject/>
  <dc:creator>SABINE BARBARIN NICOLIER</dc:creator>
  <cp:keywords>Institut Catholique de Toulouse</cp:keywords>
  <dc:description/>
  <cp:lastModifiedBy>Audrey SAN MARTIN</cp:lastModifiedBy>
  <cp:revision>17</cp:revision>
  <cp:lastPrinted>2019-05-27T11:32:00Z</cp:lastPrinted>
  <dcterms:created xsi:type="dcterms:W3CDTF">2022-02-18T01:17:00Z</dcterms:created>
  <dcterms:modified xsi:type="dcterms:W3CDTF">2023-11-14T12:51:00Z</dcterms:modified>
</cp:coreProperties>
</file>